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E1" w:rsidRDefault="009076E1" w:rsidP="009076E1">
      <w:pPr>
        <w:pStyle w:val="a3"/>
        <w:jc w:val="center"/>
      </w:pPr>
      <w:proofErr w:type="gramStart"/>
      <w:r>
        <w:rPr>
          <w:rFonts w:ascii="Arial Black" w:hAnsi="Arial Black"/>
          <w:b/>
          <w:bCs/>
          <w:sz w:val="36"/>
          <w:szCs w:val="36"/>
        </w:rPr>
        <w:t>П</w:t>
      </w:r>
      <w:proofErr w:type="gramEnd"/>
      <w:r>
        <w:rPr>
          <w:rFonts w:ascii="Arial Black" w:hAnsi="Arial Black"/>
          <w:b/>
          <w:bCs/>
          <w:sz w:val="36"/>
          <w:szCs w:val="36"/>
        </w:rPr>
        <w:t xml:space="preserve"> А М Я Т К А</w:t>
      </w:r>
    </w:p>
    <w:p w:rsidR="009076E1" w:rsidRPr="009076E1" w:rsidRDefault="009076E1" w:rsidP="009076E1">
      <w:pPr>
        <w:pStyle w:val="a3"/>
        <w:rPr>
          <w:b/>
        </w:rPr>
      </w:pPr>
      <w:r>
        <w:rPr>
          <w:rFonts w:ascii="Arial Black" w:hAnsi="Arial Black"/>
          <w:b/>
          <w:bCs/>
          <w:i/>
          <w:iCs/>
          <w:sz w:val="27"/>
          <w:szCs w:val="27"/>
          <w:u w:val="single"/>
        </w:rPr>
        <w:t>Бешенство</w:t>
      </w:r>
      <w:r>
        <w:rPr>
          <w:b/>
          <w:bCs/>
          <w:sz w:val="27"/>
          <w:szCs w:val="27"/>
        </w:rPr>
        <w:t xml:space="preserve"> </w:t>
      </w:r>
      <w:r w:rsidRPr="009076E1">
        <w:rPr>
          <w:b/>
          <w:bCs/>
          <w:sz w:val="27"/>
          <w:szCs w:val="27"/>
        </w:rPr>
        <w:t xml:space="preserve">– острая вирусная инфекционная болезнь, которой болеют животные и люди. </w:t>
      </w:r>
      <w:proofErr w:type="gramStart"/>
      <w:r w:rsidRPr="009076E1">
        <w:rPr>
          <w:b/>
          <w:bCs/>
          <w:sz w:val="27"/>
          <w:szCs w:val="27"/>
        </w:rPr>
        <w:t>Возбудитель</w:t>
      </w:r>
      <w:proofErr w:type="gramEnd"/>
      <w:r w:rsidRPr="009076E1">
        <w:rPr>
          <w:b/>
          <w:bCs/>
          <w:sz w:val="27"/>
          <w:szCs w:val="27"/>
        </w:rPr>
        <w:t xml:space="preserve"> которой передается контактным путем в результате укуса или </w:t>
      </w:r>
      <w:proofErr w:type="spellStart"/>
      <w:r w:rsidRPr="009076E1">
        <w:rPr>
          <w:b/>
          <w:bCs/>
          <w:sz w:val="27"/>
          <w:szCs w:val="27"/>
        </w:rPr>
        <w:t>ослюнения</w:t>
      </w:r>
      <w:proofErr w:type="spellEnd"/>
      <w:r w:rsidRPr="009076E1">
        <w:rPr>
          <w:b/>
          <w:bCs/>
          <w:sz w:val="27"/>
          <w:szCs w:val="27"/>
        </w:rPr>
        <w:t xml:space="preserve"> поврежденных слизистых оболочек или кожных покровов.</w:t>
      </w:r>
    </w:p>
    <w:p w:rsidR="009076E1" w:rsidRDefault="009076E1" w:rsidP="009076E1">
      <w:pPr>
        <w:pStyle w:val="a3"/>
        <w:jc w:val="center"/>
      </w:pPr>
      <w:r>
        <w:rPr>
          <w:rFonts w:ascii="Arial Black" w:hAnsi="Arial Black"/>
          <w:b/>
          <w:bCs/>
          <w:i/>
          <w:iCs/>
          <w:sz w:val="27"/>
          <w:szCs w:val="27"/>
          <w:u w:val="single"/>
        </w:rPr>
        <w:t>Симптомы заболевания у животных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>Длительность инкубационного периода у животных составляет от недели до нескольких месяцев (иногда – лет).</w:t>
      </w:r>
    </w:p>
    <w:p w:rsidR="009076E1" w:rsidRDefault="009076E1" w:rsidP="009076E1">
      <w:pPr>
        <w:pStyle w:val="a3"/>
      </w:pPr>
      <w:r>
        <w:rPr>
          <w:rFonts w:ascii="Arial Black" w:hAnsi="Arial Black"/>
          <w:b/>
          <w:bCs/>
          <w:i/>
          <w:iCs/>
          <w:sz w:val="27"/>
          <w:szCs w:val="27"/>
          <w:u w:val="single"/>
        </w:rPr>
        <w:t>Характерные признаки</w:t>
      </w:r>
      <w:r>
        <w:rPr>
          <w:b/>
          <w:bCs/>
          <w:i/>
          <w:iCs/>
          <w:sz w:val="27"/>
          <w:szCs w:val="27"/>
          <w:u w:val="single"/>
        </w:rPr>
        <w:t>:</w:t>
      </w:r>
      <w:r>
        <w:rPr>
          <w:b/>
          <w:bCs/>
          <w:sz w:val="27"/>
          <w:szCs w:val="27"/>
        </w:rPr>
        <w:t xml:space="preserve"> злобное животное становится ласковым, беспричинно оживленным, старается лизнуть хозяина в лицо, забивается в темные углы. Животное отказывается от любимой еды, но заглатывает несъедобные предметы (дерево, камни и др.).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>Начальная стадия заболевания сменяется второй - стадией возбуждения, при которой раздражительность животного повышается, возникает агрессивность: больная собака нападает на других животных и людей, отказывается от еды и воды, лай становится хриплым, глотание затруднено, усилено слюноотделение. Далее наступает третья, паралитическая, стадия, очень характерная видом животного: шерсть взъерошена, нижняя челюсть отвисает, язык выпадает, из пасти вытекает слюна. На 8-10 день животное погибает.</w:t>
      </w:r>
    </w:p>
    <w:p w:rsidR="009076E1" w:rsidRDefault="009076E1" w:rsidP="009076E1">
      <w:pPr>
        <w:pStyle w:val="a3"/>
        <w:jc w:val="center"/>
      </w:pPr>
      <w:r>
        <w:rPr>
          <w:rFonts w:ascii="Arial Black" w:hAnsi="Arial Black"/>
          <w:b/>
          <w:bCs/>
          <w:i/>
          <w:iCs/>
          <w:sz w:val="27"/>
          <w:szCs w:val="27"/>
          <w:u w:val="single"/>
        </w:rPr>
        <w:t>Особое внимание - детям!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>От укусов животными чаще страдают дети, поэтому необходимо постоянно проводить с ними разъяснительную работу. Не следует играть с незнакомыми собаками, кошками и другими животными, подбирать на даче, в лесу и т.д. диких животных. Ежи и мелкие грызуны также могут быть переносчиками бешенства. Лучше не подбирать бездомных бродячих либо больных животных, но если взяли, то найти возможность в короткий срок показать его ветеринарному врачу и сделать прививку от бешенства.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>Не следует отправлять детей самостоятельно выгуливать собаку, ребенок может не справиться с ней, а в случае нестандартной ситуации, не сможет адекватно объяснить суть происшедшего. Следует учитывать, что ребенок может забыть и не рассказать родителям о незначительных повреждениях, особенно если контакт был с внешне здоровым животным в течение короткого промежутка времени.</w:t>
      </w:r>
    </w:p>
    <w:p w:rsidR="009076E1" w:rsidRDefault="009076E1" w:rsidP="009076E1">
      <w:pPr>
        <w:pStyle w:val="a3"/>
        <w:jc w:val="center"/>
      </w:pPr>
      <w:r>
        <w:rPr>
          <w:rFonts w:ascii="Arial Black" w:hAnsi="Arial Black"/>
          <w:b/>
          <w:bCs/>
          <w:i/>
          <w:iCs/>
          <w:sz w:val="27"/>
          <w:szCs w:val="27"/>
          <w:u w:val="single"/>
        </w:rPr>
        <w:t>Что делать в случае укуса животным?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 xml:space="preserve">Если ребенка или взрослого укусило, оцарапало, </w:t>
      </w:r>
      <w:proofErr w:type="spellStart"/>
      <w:r>
        <w:rPr>
          <w:b/>
          <w:bCs/>
          <w:sz w:val="27"/>
          <w:szCs w:val="27"/>
        </w:rPr>
        <w:t>ослюнило</w:t>
      </w:r>
      <w:proofErr w:type="spellEnd"/>
      <w:r>
        <w:rPr>
          <w:b/>
          <w:bCs/>
          <w:sz w:val="27"/>
          <w:szCs w:val="27"/>
        </w:rPr>
        <w:t xml:space="preserve"> любое животное, даже внешне здоровое, а тем более </w:t>
      </w:r>
      <w:proofErr w:type="gramStart"/>
      <w:r>
        <w:rPr>
          <w:b/>
          <w:bCs/>
          <w:sz w:val="27"/>
          <w:szCs w:val="27"/>
        </w:rPr>
        <w:t>безнадзорное</w:t>
      </w:r>
      <w:proofErr w:type="gramEnd"/>
      <w:r>
        <w:rPr>
          <w:b/>
          <w:bCs/>
          <w:sz w:val="27"/>
          <w:szCs w:val="27"/>
        </w:rPr>
        <w:t xml:space="preserve"> либо дикое, ли </w:t>
      </w:r>
      <w:r>
        <w:rPr>
          <w:b/>
          <w:bCs/>
          <w:sz w:val="27"/>
          <w:szCs w:val="27"/>
        </w:rPr>
        <w:lastRenderedPageBreak/>
        <w:t xml:space="preserve">если есть подозрения, что оно больно бешенством, следует немедленно интенсивно промыть рану, наложить стерильную повязку. После этого в самые сжатые сроки надо обратиться в </w:t>
      </w:r>
      <w:proofErr w:type="gramStart"/>
      <w:r>
        <w:rPr>
          <w:b/>
          <w:bCs/>
          <w:sz w:val="27"/>
          <w:szCs w:val="27"/>
        </w:rPr>
        <w:t>ближайший</w:t>
      </w:r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травмпункт</w:t>
      </w:r>
      <w:proofErr w:type="spellEnd"/>
      <w:r>
        <w:rPr>
          <w:b/>
          <w:bCs/>
          <w:sz w:val="27"/>
          <w:szCs w:val="27"/>
        </w:rPr>
        <w:t xml:space="preserve"> или в любое медицинское учреждение.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>Всегда необходимо помнить, что главной мерой профилактики бешенства являются меры личной безопасности (исключение контактов с дикими и безнадзорными животными) и ежегодная вакцинация домашних собак и кошек против бешенства.</w:t>
      </w:r>
    </w:p>
    <w:p w:rsidR="009076E1" w:rsidRDefault="009076E1" w:rsidP="009076E1">
      <w:pPr>
        <w:pStyle w:val="a3"/>
      </w:pPr>
      <w:r>
        <w:rPr>
          <w:b/>
          <w:bCs/>
          <w:sz w:val="27"/>
          <w:szCs w:val="27"/>
        </w:rPr>
        <w:t>При нанесении покусов животное должно быть поставлено на учет в ГБУ «Центр ветеринарии Владимирской области».</w:t>
      </w:r>
    </w:p>
    <w:p w:rsidR="009076E1" w:rsidRDefault="009076E1" w:rsidP="009076E1">
      <w:pPr>
        <w:pStyle w:val="a3"/>
      </w:pPr>
      <w:r>
        <w:rPr>
          <w:rFonts w:ascii="Arial Black" w:hAnsi="Arial Black"/>
          <w:b/>
          <w:bCs/>
          <w:i/>
          <w:iCs/>
          <w:sz w:val="27"/>
          <w:szCs w:val="27"/>
          <w:u w:val="single"/>
        </w:rPr>
        <w:t>Бесплатная вакцинация</w:t>
      </w:r>
      <w:r>
        <w:rPr>
          <w:b/>
          <w:bCs/>
          <w:sz w:val="27"/>
          <w:szCs w:val="27"/>
        </w:rPr>
        <w:t xml:space="preserve"> </w:t>
      </w:r>
    </w:p>
    <w:p w:rsidR="009076E1" w:rsidRDefault="009076E1" w:rsidP="009076E1">
      <w:pPr>
        <w:pStyle w:val="a3"/>
      </w:pPr>
      <w:r>
        <w:rPr>
          <w:b/>
          <w:bCs/>
        </w:rPr>
        <w:t>проводится в ГБУ «Центр ветеринарии Владимирской области» ежедневно с 8.30 до 16.00, кроме субботы и воскресенья по адресу:</w:t>
      </w:r>
    </w:p>
    <w:p w:rsidR="009076E1" w:rsidRDefault="009076E1" w:rsidP="009076E1">
      <w:pPr>
        <w:pStyle w:val="a3"/>
        <w:ind w:left="720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z w:val="27"/>
          <w:szCs w:val="27"/>
        </w:rPr>
        <w:t>.В</w:t>
      </w:r>
      <w:proofErr w:type="gramEnd"/>
      <w:r>
        <w:rPr>
          <w:rFonts w:ascii="Times New Roman CYR" w:hAnsi="Times New Roman CYR" w:cs="Times New Roman CYR"/>
          <w:b/>
          <w:bCs/>
          <w:sz w:val="27"/>
          <w:szCs w:val="27"/>
        </w:rPr>
        <w:t>ладимир, ул.Сакко и Ванцетти, 66, тел. 42-31-65</w:t>
      </w:r>
    </w:p>
    <w:p w:rsidR="00616811" w:rsidRDefault="00616811"/>
    <w:sectPr w:rsidR="00616811" w:rsidSect="009076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76E1"/>
    <w:rsid w:val="00616811"/>
    <w:rsid w:val="0090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МБОУ СОШ №15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2015-10-15T09:31:00Z</dcterms:created>
  <dcterms:modified xsi:type="dcterms:W3CDTF">2015-10-15T09:32:00Z</dcterms:modified>
</cp:coreProperties>
</file>